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408" w:lineRule="auto"/>
        <w:ind w:left="0" w:right="0"/>
        <w:jc w:val="left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招聘岗位及人数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 xml:space="preserve">        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给排水管理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给排水相关专业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计算机操作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计算机相关专业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电气工程管理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val="en-US" w:eastAsia="zh-CN" w:bidi="ar"/>
              </w:rPr>
              <w:t>电气工程相关专业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1711"/>
    <w:rsid w:val="3D4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2020-10-13T02:07:00Z</dcterms:created>
  <dc:creator>Administrator</dc:creator>
  <cp:lastModifiedBy>Administrator</cp:lastModifiedBy>
  <dcterms:modified xsi:type="dcterms:W3CDTF">2020-10-13T02:29:41Z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