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</w:pPr>
      <w:r>
        <w:rPr>
          <w:rFonts w:ascii="Arial" w:hAnsi="Arial" w:cs="Arial"/>
          <w:color w:val="191919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color w:val="191919"/>
          <w:sz w:val="28"/>
          <w:szCs w:val="28"/>
          <w:bdr w:val="none" w:color="auto" w:sz="0" w:space="0"/>
          <w:shd w:val="clear" w:fill="FFFFFF"/>
        </w:rPr>
        <w:t>覃塘区招商引资项目帮办中心招聘岗位设置</w:t>
      </w:r>
    </w:p>
    <w:tbl>
      <w:tblPr>
        <w:tblW w:w="15375" w:type="dxa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52"/>
        <w:gridCol w:w="8833"/>
        <w:gridCol w:w="299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宋体" w:cs="Arial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cs="Arial"/>
                <w:color w:val="191919"/>
                <w:sz w:val="28"/>
                <w:szCs w:val="28"/>
                <w:bdr w:val="none" w:color="auto" w:sz="0" w:space="0"/>
              </w:rPr>
              <w:t>招聘专业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Arial" w:hAnsi="Arial" w:eastAsia="宋体" w:cs="Arial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191919"/>
                <w:sz w:val="28"/>
                <w:szCs w:val="28"/>
                <w:bdr w:val="none" w:color="auto" w:sz="0" w:space="0"/>
              </w:rPr>
              <w:t>项目管理岗</w:t>
            </w:r>
          </w:p>
        </w:tc>
        <w:tc>
          <w:tcPr>
            <w:tcW w:w="6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191919"/>
                <w:sz w:val="28"/>
                <w:szCs w:val="28"/>
                <w:bdr w:val="none" w:color="auto" w:sz="0" w:space="0"/>
              </w:rPr>
              <w:t>工商管理类、管理科学与工程类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191919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191919"/>
                <w:sz w:val="28"/>
                <w:szCs w:val="28"/>
                <w:bdr w:val="none" w:color="auto" w:sz="0" w:space="0"/>
              </w:rPr>
              <w:t>工程管理岗</w:t>
            </w:r>
          </w:p>
        </w:tc>
        <w:tc>
          <w:tcPr>
            <w:tcW w:w="6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191919"/>
                <w:sz w:val="28"/>
                <w:szCs w:val="28"/>
                <w:bdr w:val="none" w:color="auto" w:sz="0" w:space="0"/>
              </w:rPr>
              <w:t>城乡规划类、土木工程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191919"/>
                <w:sz w:val="28"/>
                <w:szCs w:val="28"/>
                <w:bdr w:val="none" w:color="auto" w:sz="0" w:space="0"/>
              </w:rPr>
              <w:t>工程管理类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191919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191919"/>
                <w:sz w:val="28"/>
                <w:szCs w:val="28"/>
                <w:bdr w:val="none" w:color="auto" w:sz="0" w:space="0"/>
              </w:rPr>
              <w:t>企业服务岗</w:t>
            </w:r>
          </w:p>
        </w:tc>
        <w:tc>
          <w:tcPr>
            <w:tcW w:w="6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191919"/>
                <w:sz w:val="28"/>
                <w:szCs w:val="28"/>
                <w:bdr w:val="none" w:color="auto" w:sz="0" w:space="0"/>
              </w:rPr>
              <w:t>公共管理类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90AB6"/>
    <w:rsid w:val="1349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2020-04-09T07:37:00Z</dcterms:created>
  <dc:creator>秋叶夏花</dc:creator>
  <cp:lastModifiedBy>秋叶夏花</cp:lastModifiedBy>
  <dcterms:modified xsi:type="dcterms:W3CDTF">2020-04-09T07:37:55Z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