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36" w:rsidRDefault="00702D6D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tbl>
      <w:tblPr>
        <w:tblpPr w:leftFromText="180" w:rightFromText="180" w:vertAnchor="text" w:horzAnchor="page" w:tblpX="1253" w:tblpY="486"/>
        <w:tblOverlap w:val="never"/>
        <w:tblW w:w="10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104"/>
        <w:gridCol w:w="1396"/>
        <w:gridCol w:w="518"/>
        <w:gridCol w:w="1534"/>
        <w:gridCol w:w="3872"/>
      </w:tblGrid>
      <w:tr w:rsidR="00330736" w:rsidTr="00702D6D">
        <w:trPr>
          <w:trHeight w:val="1462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山东山亭经济开发区发展（集团）有限公司</w:t>
            </w:r>
          </w:p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公开招聘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工作人员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岗位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一览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表</w:t>
            </w:r>
          </w:p>
        </w:tc>
      </w:tr>
      <w:tr w:rsidR="00330736" w:rsidTr="00702D6D">
        <w:trPr>
          <w:trHeight w:val="10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</w:tr>
      <w:tr w:rsidR="00330736" w:rsidTr="00702D6D">
        <w:trPr>
          <w:trHeight w:val="80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投资开发岗位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经济、金融类专业</w:t>
            </w:r>
          </w:p>
        </w:tc>
      </w:tr>
      <w:tr w:rsidR="00330736" w:rsidTr="00702D6D">
        <w:trPr>
          <w:trHeight w:val="10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工程造价预算岗位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工程造价预算类专业</w:t>
            </w:r>
          </w:p>
        </w:tc>
      </w:tr>
      <w:tr w:rsidR="00330736" w:rsidTr="00702D6D">
        <w:trPr>
          <w:trHeight w:val="89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建筑工程岗位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建筑工程类专业</w:t>
            </w:r>
          </w:p>
        </w:tc>
      </w:tr>
      <w:tr w:rsidR="00330736" w:rsidTr="00702D6D">
        <w:trPr>
          <w:trHeight w:val="93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规划岗位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土地规划与利用、规划学、城乡规划学等专业</w:t>
            </w:r>
          </w:p>
        </w:tc>
      </w:tr>
      <w:tr w:rsidR="00330736" w:rsidTr="00702D6D">
        <w:trPr>
          <w:trHeight w:val="91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财务会计岗位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会计学、会计电算化、财务电算化、财务管理、审计学等专业</w:t>
            </w:r>
          </w:p>
        </w:tc>
      </w:tr>
      <w:tr w:rsidR="00330736" w:rsidTr="00702D6D">
        <w:trPr>
          <w:trHeight w:val="100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外经外贸岗位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国际经济贸易、国际贸易、经济学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国民经济管理、现代经济管理等外经外贸类专业</w:t>
            </w:r>
          </w:p>
        </w:tc>
      </w:tr>
      <w:tr w:rsidR="00330736" w:rsidTr="00702D6D">
        <w:trPr>
          <w:trHeight w:val="82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电子政务岗位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广播电视编导、新闻学、传播学、计算机科学与技术、网络工程等专业</w:t>
            </w:r>
          </w:p>
        </w:tc>
      </w:tr>
      <w:tr w:rsidR="00330736" w:rsidTr="00702D6D">
        <w:trPr>
          <w:trHeight w:val="94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法务岗位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法学专业</w:t>
            </w:r>
          </w:p>
        </w:tc>
      </w:tr>
      <w:tr w:rsidR="00330736" w:rsidTr="00702D6D">
        <w:trPr>
          <w:trHeight w:val="8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文秘岗位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736" w:rsidRDefault="00702D6D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汉语言文学、中国语言文学、中文应用、中国文学与文化传播、文秘等专业</w:t>
            </w:r>
          </w:p>
        </w:tc>
      </w:tr>
    </w:tbl>
    <w:p w:rsidR="00330736" w:rsidRDefault="00330736">
      <w:pPr>
        <w:snapToGrid w:val="0"/>
        <w:jc w:val="right"/>
        <w:rPr>
          <w:sz w:val="30"/>
          <w:szCs w:val="30"/>
        </w:rPr>
      </w:pPr>
    </w:p>
    <w:p w:rsidR="00330736" w:rsidRDefault="00330736">
      <w:pPr>
        <w:snapToGrid w:val="0"/>
        <w:jc w:val="right"/>
        <w:rPr>
          <w:sz w:val="30"/>
          <w:szCs w:val="30"/>
        </w:rPr>
      </w:pPr>
    </w:p>
    <w:p w:rsidR="009A5BFE" w:rsidRDefault="009A5BFE">
      <w:pPr>
        <w:autoSpaceDN w:val="0"/>
        <w:snapToGrid w:val="0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702D6D" w:rsidRDefault="00702D6D">
      <w:pPr>
        <w:autoSpaceDN w:val="0"/>
        <w:snapToGrid w:val="0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702D6D" w:rsidRDefault="00702D6D">
      <w:pPr>
        <w:autoSpaceDN w:val="0"/>
        <w:snapToGrid w:val="0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702D6D" w:rsidRDefault="00702D6D">
      <w:pPr>
        <w:autoSpaceDN w:val="0"/>
        <w:snapToGrid w:val="0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702D6D" w:rsidRDefault="00702D6D">
      <w:pPr>
        <w:autoSpaceDN w:val="0"/>
        <w:snapToGrid w:val="0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tbl>
      <w:tblPr>
        <w:tblW w:w="8800" w:type="dxa"/>
        <w:tblLayout w:type="fixed"/>
        <w:tblLook w:val="04A0" w:firstRow="1" w:lastRow="0" w:firstColumn="1" w:lastColumn="0" w:noHBand="0" w:noVBand="1"/>
      </w:tblPr>
      <w:tblGrid>
        <w:gridCol w:w="916"/>
        <w:gridCol w:w="1478"/>
        <w:gridCol w:w="869"/>
        <w:gridCol w:w="1788"/>
        <w:gridCol w:w="869"/>
        <w:gridCol w:w="1478"/>
        <w:gridCol w:w="1402"/>
      </w:tblGrid>
      <w:tr w:rsidR="00702D6D" w:rsidTr="001775A6">
        <w:trPr>
          <w:trHeight w:val="683"/>
        </w:trPr>
        <w:tc>
          <w:tcPr>
            <w:tcW w:w="8800" w:type="dxa"/>
            <w:gridSpan w:val="7"/>
            <w:vAlign w:val="center"/>
          </w:tcPr>
          <w:p w:rsidR="00702D6D" w:rsidRDefault="00702D6D" w:rsidP="001775A6">
            <w:pPr>
              <w:widowControl/>
              <w:snapToGrid w:val="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附件2</w:t>
            </w:r>
          </w:p>
          <w:p w:rsidR="00702D6D" w:rsidRDefault="00702D6D" w:rsidP="001775A6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FF0000"/>
                <w:kern w:val="0"/>
                <w:sz w:val="32"/>
                <w:szCs w:val="32"/>
                <w:lang w:bidi="ar"/>
              </w:rPr>
            </w:pPr>
          </w:p>
          <w:p w:rsidR="00702D6D" w:rsidRDefault="00702D6D" w:rsidP="001775A6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 w:rsidRPr="008C18B0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 w:bidi="ar"/>
              </w:rPr>
              <w:t>山东山亭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经济开发区发展（集团）有限公司</w:t>
            </w:r>
          </w:p>
          <w:p w:rsidR="00702D6D" w:rsidRDefault="00702D6D" w:rsidP="001775A6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报名登记表</w:t>
            </w:r>
          </w:p>
        </w:tc>
      </w:tr>
      <w:tr w:rsidR="00702D6D" w:rsidTr="001775A6">
        <w:trPr>
          <w:trHeight w:val="683"/>
        </w:trPr>
        <w:tc>
          <w:tcPr>
            <w:tcW w:w="8800" w:type="dxa"/>
            <w:gridSpan w:val="7"/>
            <w:tcBorders>
              <w:bottom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岗位编号：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日期：</w:t>
            </w:r>
          </w:p>
        </w:tc>
      </w:tr>
      <w:tr w:rsidR="00702D6D" w:rsidTr="001775A6">
        <w:trPr>
          <w:trHeight w:val="70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702D6D" w:rsidTr="001775A6">
        <w:trPr>
          <w:trHeight w:val="73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702D6D" w:rsidTr="001775A6">
        <w:trPr>
          <w:trHeight w:val="70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702D6D" w:rsidTr="001775A6">
        <w:trPr>
          <w:trHeight w:val="6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702D6D" w:rsidTr="001775A6">
        <w:trPr>
          <w:trHeight w:val="129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702D6D" w:rsidTr="001775A6">
        <w:trPr>
          <w:trHeight w:val="21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702D6D" w:rsidTr="001775A6">
        <w:trPr>
          <w:trHeight w:val="172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02D6D" w:rsidTr="001775A6">
        <w:trPr>
          <w:trHeight w:val="129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702D6D" w:rsidTr="001775A6">
        <w:trPr>
          <w:trHeight w:val="174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 w:rsidR="00702D6D" w:rsidRDefault="00702D6D" w:rsidP="001775A6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02D6D" w:rsidRDefault="00702D6D">
      <w:pPr>
        <w:autoSpaceDN w:val="0"/>
        <w:snapToGrid w:val="0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702D6D" w:rsidRDefault="00702D6D">
      <w:pPr>
        <w:autoSpaceDN w:val="0"/>
        <w:snapToGrid w:val="0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330736" w:rsidRDefault="00702D6D">
      <w:pPr>
        <w:autoSpaceDN w:val="0"/>
        <w:snapToGrid w:val="0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3</w:t>
      </w:r>
    </w:p>
    <w:p w:rsidR="00330736" w:rsidRDefault="00330736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330736" w:rsidRDefault="00330736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330736" w:rsidRDefault="00702D6D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诚信考试承诺书</w:t>
      </w:r>
    </w:p>
    <w:p w:rsidR="00330736" w:rsidRDefault="00330736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30736" w:rsidRDefault="00702D6D">
      <w:pPr>
        <w:autoSpaceDN w:val="0"/>
        <w:snapToGrid w:val="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我已仔细阅读《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</w:rPr>
        <w:t>山东山亭经济开发区发展（集团）有限公司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简章》材料，清楚并理解其内容。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我郑重承诺：</w:t>
      </w:r>
    </w:p>
    <w:p w:rsidR="00330736" w:rsidRDefault="00702D6D">
      <w:pPr>
        <w:autoSpaceDN w:val="0"/>
        <w:snapToGrid w:val="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一、自觉遵守本次考试录用的有关政策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，服从单位岗位调剂；</w:t>
      </w:r>
    </w:p>
    <w:p w:rsidR="00330736" w:rsidRDefault="00702D6D">
      <w:pPr>
        <w:autoSpaceDN w:val="0"/>
        <w:snapToGrid w:val="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二、真实、准确地提供本人个人信息、证明资料、证件等相关材料；</w:t>
      </w:r>
    </w:p>
    <w:p w:rsidR="00330736" w:rsidRDefault="00702D6D">
      <w:pPr>
        <w:autoSpaceDN w:val="0"/>
        <w:snapToGrid w:val="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三、认真履行报考人员的各项义务；</w:t>
      </w:r>
    </w:p>
    <w:p w:rsidR="00330736" w:rsidRDefault="00702D6D">
      <w:pPr>
        <w:autoSpaceDN w:val="0"/>
        <w:snapToGrid w:val="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四、遵守考试纪律，服从考试安排，不舞弊或协助他人舞弊；</w:t>
      </w:r>
    </w:p>
    <w:p w:rsidR="00330736" w:rsidRDefault="00702D6D">
      <w:pPr>
        <w:autoSpaceDN w:val="0"/>
        <w:snapToGrid w:val="0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五、对违反以上承诺所造成的后果，本人自愿承担相应责任。</w:t>
      </w:r>
    </w:p>
    <w:p w:rsidR="00330736" w:rsidRDefault="00330736">
      <w:pPr>
        <w:autoSpaceDN w:val="0"/>
        <w:snapToGrid w:val="0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30736" w:rsidRDefault="00702D6D">
      <w:pPr>
        <w:autoSpaceDN w:val="0"/>
        <w:snapToGrid w:val="0"/>
        <w:jc w:val="center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本人签名：</w:t>
      </w:r>
    </w:p>
    <w:p w:rsidR="00330736" w:rsidRDefault="00702D6D">
      <w:pPr>
        <w:snapToGrid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191919"/>
          <w:kern w:val="0"/>
          <w:sz w:val="32"/>
          <w:szCs w:val="32"/>
        </w:rPr>
        <w:br/>
      </w:r>
    </w:p>
    <w:p w:rsidR="00330736" w:rsidRDefault="00330736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p w:rsidR="00330736" w:rsidRDefault="00330736">
      <w:pPr>
        <w:snapToGrid w:val="0"/>
        <w:rPr>
          <w:sz w:val="28"/>
          <w:szCs w:val="28"/>
        </w:rPr>
      </w:pPr>
    </w:p>
    <w:p w:rsidR="00330736" w:rsidRDefault="00330736">
      <w:pPr>
        <w:snapToGrid w:val="0"/>
        <w:rPr>
          <w:sz w:val="30"/>
          <w:szCs w:val="30"/>
        </w:rPr>
      </w:pPr>
    </w:p>
    <w:sectPr w:rsidR="00330736">
      <w:pgSz w:w="11906" w:h="16838"/>
      <w:pgMar w:top="1440" w:right="1066" w:bottom="918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4B3F"/>
    <w:multiLevelType w:val="singleLevel"/>
    <w:tmpl w:val="1FC94B3F"/>
    <w:lvl w:ilvl="0">
      <w:start w:val="1"/>
      <w:numFmt w:val="decimal"/>
      <w:suff w:val="nothing"/>
      <w:lvlText w:val="%1、"/>
      <w:lvlJc w:val="left"/>
    </w:lvl>
  </w:abstractNum>
  <w:abstractNum w:abstractNumId="1">
    <w:nsid w:val="5E4E69A2"/>
    <w:multiLevelType w:val="singleLevel"/>
    <w:tmpl w:val="5E4E69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8FAADA8"/>
    <w:multiLevelType w:val="singleLevel"/>
    <w:tmpl w:val="68FAADA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D29EA"/>
    <w:rsid w:val="00330736"/>
    <w:rsid w:val="004D6229"/>
    <w:rsid w:val="00702D6D"/>
    <w:rsid w:val="008C18B0"/>
    <w:rsid w:val="009A5BFE"/>
    <w:rsid w:val="039F3AEA"/>
    <w:rsid w:val="05287304"/>
    <w:rsid w:val="09F0309B"/>
    <w:rsid w:val="0AA83A0E"/>
    <w:rsid w:val="0CD52489"/>
    <w:rsid w:val="0DE47965"/>
    <w:rsid w:val="0FE20DF2"/>
    <w:rsid w:val="107B742C"/>
    <w:rsid w:val="112A64AC"/>
    <w:rsid w:val="12642908"/>
    <w:rsid w:val="139721AD"/>
    <w:rsid w:val="144D731F"/>
    <w:rsid w:val="14D019E4"/>
    <w:rsid w:val="15132A87"/>
    <w:rsid w:val="15BC7D47"/>
    <w:rsid w:val="16862DE9"/>
    <w:rsid w:val="174447BE"/>
    <w:rsid w:val="175D5EBC"/>
    <w:rsid w:val="18586FB1"/>
    <w:rsid w:val="1C82373C"/>
    <w:rsid w:val="1CC0415B"/>
    <w:rsid w:val="1D996033"/>
    <w:rsid w:val="1F5A3411"/>
    <w:rsid w:val="21624B62"/>
    <w:rsid w:val="21DC0AE7"/>
    <w:rsid w:val="22193E0F"/>
    <w:rsid w:val="263E7400"/>
    <w:rsid w:val="26490E3D"/>
    <w:rsid w:val="2B2D6B79"/>
    <w:rsid w:val="2F1D29EA"/>
    <w:rsid w:val="30334D3A"/>
    <w:rsid w:val="31CE651A"/>
    <w:rsid w:val="39703A0E"/>
    <w:rsid w:val="3AAC1176"/>
    <w:rsid w:val="3AD336E6"/>
    <w:rsid w:val="3D1677A2"/>
    <w:rsid w:val="3E260230"/>
    <w:rsid w:val="3E5E65AC"/>
    <w:rsid w:val="3ED7526C"/>
    <w:rsid w:val="3FE14065"/>
    <w:rsid w:val="40D06BC3"/>
    <w:rsid w:val="43042F99"/>
    <w:rsid w:val="44490206"/>
    <w:rsid w:val="46A16F33"/>
    <w:rsid w:val="4DD82B47"/>
    <w:rsid w:val="4E994FA1"/>
    <w:rsid w:val="4EC71A47"/>
    <w:rsid w:val="501E605F"/>
    <w:rsid w:val="51C30534"/>
    <w:rsid w:val="521B314D"/>
    <w:rsid w:val="53055696"/>
    <w:rsid w:val="540036AD"/>
    <w:rsid w:val="54A90095"/>
    <w:rsid w:val="56454CA5"/>
    <w:rsid w:val="5B1E716B"/>
    <w:rsid w:val="5B7C6F84"/>
    <w:rsid w:val="5B92554F"/>
    <w:rsid w:val="5BF966AA"/>
    <w:rsid w:val="5E1F12A7"/>
    <w:rsid w:val="64767B11"/>
    <w:rsid w:val="66814541"/>
    <w:rsid w:val="678E4C43"/>
    <w:rsid w:val="683E5904"/>
    <w:rsid w:val="68934397"/>
    <w:rsid w:val="68A93BC7"/>
    <w:rsid w:val="6AF62AA2"/>
    <w:rsid w:val="6B8B52BC"/>
    <w:rsid w:val="6CD7277C"/>
    <w:rsid w:val="6CE4464D"/>
    <w:rsid w:val="6DB43ADF"/>
    <w:rsid w:val="6ED90D9C"/>
    <w:rsid w:val="6F61551B"/>
    <w:rsid w:val="72E208F9"/>
    <w:rsid w:val="77323921"/>
    <w:rsid w:val="78900B1E"/>
    <w:rsid w:val="7BC813A0"/>
    <w:rsid w:val="7D8A6D09"/>
    <w:rsid w:val="7DA31689"/>
    <w:rsid w:val="7DF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18E809-7C72-488F-A6C1-17234269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2020-04-01T09:23:00Z</cp:lastPrinted>
  <dcterms:created xsi:type="dcterms:W3CDTF">2020-04-02T10:49:00Z</dcterms:created>
  <dcterms:modified xsi:type="dcterms:W3CDTF">2020-04-02T10:51:00Z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