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A96E7" w14:textId="77777777" w:rsidR="00096D40" w:rsidRDefault="00096D40" w:rsidP="00096D40">
      <w:pPr>
        <w:snapToGrid w:val="0"/>
        <w:jc w:val="left"/>
        <w:rPr>
          <w:rFonts w:ascii="宋体" w:hAnsi="宋体" w:hint="eastAsia"/>
          <w:sz w:val="36"/>
          <w:szCs w:val="36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 xml:space="preserve">1 </w:t>
      </w:r>
      <w:r>
        <w:rPr>
          <w:rFonts w:ascii="宋体" w:hAnsi="宋体" w:hint="eastAsia"/>
          <w:sz w:val="36"/>
          <w:szCs w:val="36"/>
        </w:rPr>
        <w:t xml:space="preserve">      </w:t>
      </w:r>
    </w:p>
    <w:p w14:paraId="069BEE91" w14:textId="77777777" w:rsidR="00096D40" w:rsidRDefault="00096D40" w:rsidP="00096D40">
      <w:pPr>
        <w:snapToGrid w:val="0"/>
        <w:ind w:firstLineChars="750" w:firstLine="2711"/>
        <w:jc w:val="left"/>
        <w:rPr>
          <w:rFonts w:ascii="方正小标宋简体" w:eastAsia="方正小标宋简体" w:hAnsi="华文中宋" w:cs="宋体" w:hint="eastAsia"/>
          <w:b/>
          <w:kern w:val="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嘉善县西塘镇政府公开招聘工作人员计划及岗位需求表</w:t>
      </w: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93"/>
        <w:gridCol w:w="1267"/>
        <w:gridCol w:w="1135"/>
        <w:gridCol w:w="1276"/>
        <w:gridCol w:w="1275"/>
        <w:gridCol w:w="5811"/>
        <w:gridCol w:w="1417"/>
      </w:tblGrid>
      <w:tr w:rsidR="00096D40" w14:paraId="72C6B18F" w14:textId="77777777" w:rsidTr="00CC55A6">
        <w:trPr>
          <w:trHeight w:val="894"/>
        </w:trPr>
        <w:tc>
          <w:tcPr>
            <w:tcW w:w="852" w:type="dxa"/>
            <w:vAlign w:val="center"/>
          </w:tcPr>
          <w:p w14:paraId="271BF191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993" w:type="dxa"/>
            <w:vAlign w:val="center"/>
          </w:tcPr>
          <w:p w14:paraId="760F06B0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1267" w:type="dxa"/>
            <w:vAlign w:val="center"/>
          </w:tcPr>
          <w:p w14:paraId="398084ED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</w:t>
            </w:r>
          </w:p>
          <w:p w14:paraId="12783CA9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1135" w:type="dxa"/>
            <w:vAlign w:val="center"/>
          </w:tcPr>
          <w:p w14:paraId="29BBDA97" w14:textId="77777777" w:rsidR="00096D40" w:rsidRDefault="00096D40" w:rsidP="00CC55A6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26BD995D" w14:textId="77777777" w:rsidR="00096D40" w:rsidRDefault="00096D40" w:rsidP="00CC55A6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  <w:p w14:paraId="52B15BB3" w14:textId="77777777" w:rsidR="00096D40" w:rsidRDefault="00096D40" w:rsidP="00CC55A6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1275" w:type="dxa"/>
            <w:vAlign w:val="center"/>
          </w:tcPr>
          <w:p w14:paraId="7917D6D6" w14:textId="77777777" w:rsidR="00096D40" w:rsidRDefault="00096D40" w:rsidP="00CC55A6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  <w:p w14:paraId="2299D6C4" w14:textId="77777777" w:rsidR="00096D40" w:rsidRDefault="00096D40" w:rsidP="00CC55A6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要求</w:t>
            </w:r>
          </w:p>
        </w:tc>
        <w:tc>
          <w:tcPr>
            <w:tcW w:w="5811" w:type="dxa"/>
            <w:vAlign w:val="center"/>
          </w:tcPr>
          <w:p w14:paraId="02D0DCF9" w14:textId="77777777" w:rsidR="00096D40" w:rsidRDefault="00096D40" w:rsidP="00CC55A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相关要求</w:t>
            </w:r>
          </w:p>
        </w:tc>
        <w:tc>
          <w:tcPr>
            <w:tcW w:w="1417" w:type="dxa"/>
            <w:vAlign w:val="center"/>
          </w:tcPr>
          <w:p w14:paraId="21B9DFAD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待遇</w:t>
            </w:r>
          </w:p>
        </w:tc>
      </w:tr>
      <w:tr w:rsidR="00096D40" w14:paraId="218EA204" w14:textId="77777777" w:rsidTr="00CC55A6">
        <w:trPr>
          <w:trHeight w:val="4062"/>
        </w:trPr>
        <w:tc>
          <w:tcPr>
            <w:tcW w:w="852" w:type="dxa"/>
            <w:vAlign w:val="center"/>
          </w:tcPr>
          <w:p w14:paraId="4B96B741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93" w:type="dxa"/>
            <w:vAlign w:val="center"/>
          </w:tcPr>
          <w:p w14:paraId="70011FA3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西塘镇交通协管员</w:t>
            </w:r>
          </w:p>
        </w:tc>
        <w:tc>
          <w:tcPr>
            <w:tcW w:w="1267" w:type="dxa"/>
            <w:vAlign w:val="center"/>
          </w:tcPr>
          <w:p w14:paraId="7627A70C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35" w:type="dxa"/>
            <w:vAlign w:val="center"/>
          </w:tcPr>
          <w:p w14:paraId="6A407ADB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14:paraId="46B61B5E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275" w:type="dxa"/>
            <w:vAlign w:val="center"/>
          </w:tcPr>
          <w:p w14:paraId="5344CFFF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5811" w:type="dxa"/>
            <w:vAlign w:val="center"/>
          </w:tcPr>
          <w:p w14:paraId="11EC443A" w14:textId="77777777" w:rsidR="00096D40" w:rsidRDefault="00096D40" w:rsidP="00CC55A6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具有嘉善县户籍</w:t>
            </w:r>
            <w:r>
              <w:rPr>
                <w:rFonts w:ascii="仿宋_GB2312" w:eastAsia="仿宋_GB2312" w:hAnsi="仿宋_GB2312" w:cs="仿宋_GB2312"/>
                <w:sz w:val="24"/>
              </w:rPr>
              <w:t>（以报名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截止时间</w:t>
            </w:r>
            <w:r>
              <w:rPr>
                <w:rFonts w:ascii="仿宋_GB2312" w:eastAsia="仿宋_GB2312" w:hAnsi="仿宋_GB2312" w:cs="仿宋_GB2312"/>
                <w:sz w:val="24"/>
              </w:rPr>
              <w:t>户口簿为准）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14:paraId="30022FB3" w14:textId="77777777" w:rsidR="00096D40" w:rsidRDefault="00096D40" w:rsidP="00CC55A6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年龄在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35</w:t>
            </w:r>
            <w:r>
              <w:rPr>
                <w:rFonts w:ascii="仿宋_GB2312" w:eastAsia="仿宋_GB2312" w:hAnsi="仿宋_GB2312" w:cs="仿宋_GB2312"/>
                <w:sz w:val="24"/>
              </w:rPr>
              <w:t>周岁以下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，复员军人年龄放宽至40周岁以下</w:t>
            </w:r>
            <w:r>
              <w:rPr>
                <w:rFonts w:ascii="仿宋_GB2312" w:eastAsia="仿宋_GB2312" w:hAnsi="仿宋_GB2312" w:cs="仿宋_GB2312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以报名截止时间为准</w:t>
            </w:r>
            <w:r>
              <w:rPr>
                <w:rFonts w:ascii="仿宋_GB2312" w:eastAsia="仿宋_GB2312" w:hAnsi="仿宋_GB2312" w:cs="仿宋_GB2312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14:paraId="3B0AFF03" w14:textId="6B76CB07" w:rsidR="00096D40" w:rsidRPr="00061673" w:rsidRDefault="00096D40" w:rsidP="00CC55A6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身体健康，</w:t>
            </w:r>
            <w:r>
              <w:rPr>
                <w:rFonts w:ascii="仿宋_GB2312" w:eastAsia="仿宋_GB2312" w:hAnsi="仿宋_GB2312" w:cs="仿宋_GB2312"/>
                <w:sz w:val="24"/>
              </w:rPr>
              <w:t>能适应长时间户外作业及军事化管理，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工作条件较艰苦，适合男性报考。</w:t>
            </w:r>
          </w:p>
        </w:tc>
        <w:tc>
          <w:tcPr>
            <w:tcW w:w="1417" w:type="dxa"/>
            <w:vAlign w:val="center"/>
          </w:tcPr>
          <w:p w14:paraId="2FE5E4FE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参照镇聘一类人员待遇，按规定缴纳五险一金。</w:t>
            </w:r>
          </w:p>
        </w:tc>
      </w:tr>
      <w:tr w:rsidR="00096D40" w14:paraId="13A5BBBC" w14:textId="77777777" w:rsidTr="00CC55A6">
        <w:trPr>
          <w:trHeight w:val="3820"/>
        </w:trPr>
        <w:tc>
          <w:tcPr>
            <w:tcW w:w="852" w:type="dxa"/>
            <w:vAlign w:val="center"/>
          </w:tcPr>
          <w:p w14:paraId="77EA40B3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1993" w:type="dxa"/>
            <w:vAlign w:val="center"/>
          </w:tcPr>
          <w:p w14:paraId="70C11DA4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驻县法院旅游巡回法庭、西塘法庭人民调解员</w:t>
            </w:r>
          </w:p>
        </w:tc>
        <w:tc>
          <w:tcPr>
            <w:tcW w:w="1267" w:type="dxa"/>
            <w:vAlign w:val="center"/>
          </w:tcPr>
          <w:p w14:paraId="3B9B1E48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5" w:type="dxa"/>
            <w:vAlign w:val="center"/>
          </w:tcPr>
          <w:p w14:paraId="48E573D1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14:paraId="2598F397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全日制本科及以上；学士及以上</w:t>
            </w:r>
          </w:p>
        </w:tc>
        <w:tc>
          <w:tcPr>
            <w:tcW w:w="1275" w:type="dxa"/>
            <w:vAlign w:val="center"/>
          </w:tcPr>
          <w:p w14:paraId="77C5B973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法学类</w:t>
            </w:r>
          </w:p>
        </w:tc>
        <w:tc>
          <w:tcPr>
            <w:tcW w:w="5811" w:type="dxa"/>
            <w:vAlign w:val="center"/>
          </w:tcPr>
          <w:p w14:paraId="7768698F" w14:textId="77777777" w:rsidR="00096D40" w:rsidRDefault="00096D40" w:rsidP="00CC55A6">
            <w:pPr>
              <w:widowControl/>
              <w:spacing w:line="400" w:lineRule="exact"/>
              <w:ind w:left="1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</w:t>
            </w:r>
            <w:r>
              <w:rPr>
                <w:rFonts w:ascii="仿宋_GB2312" w:eastAsia="仿宋_GB2312" w:hAnsi="仿宋_GB2312" w:cs="仿宋_GB2312"/>
                <w:sz w:val="24"/>
              </w:rPr>
              <w:t>具有嘉善县户籍（以报名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截止时间</w:t>
            </w:r>
            <w:r>
              <w:rPr>
                <w:rFonts w:ascii="仿宋_GB2312" w:eastAsia="仿宋_GB2312" w:hAnsi="仿宋_GB2312" w:cs="仿宋_GB2312"/>
                <w:sz w:val="24"/>
              </w:rPr>
              <w:t>户口簿为准）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14:paraId="7BA68BA8" w14:textId="77777777" w:rsidR="00096D40" w:rsidRDefault="00096D40" w:rsidP="00CC55A6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</w:t>
            </w:r>
            <w:r>
              <w:rPr>
                <w:rFonts w:ascii="仿宋_GB2312" w:eastAsia="仿宋_GB2312" w:hAnsi="仿宋_GB2312" w:cs="仿宋_GB2312"/>
                <w:sz w:val="24"/>
              </w:rPr>
              <w:t>年龄在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/>
                <w:sz w:val="24"/>
              </w:rPr>
              <w:t>周岁以下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,通过国家司法考试年龄放宽至35周岁以下</w:t>
            </w:r>
            <w:r>
              <w:rPr>
                <w:rFonts w:ascii="仿宋_GB2312" w:eastAsia="仿宋_GB2312" w:hAnsi="仿宋_GB2312" w:cs="仿宋_GB2312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以报名截止时间为准</w:t>
            </w:r>
            <w:r>
              <w:rPr>
                <w:rFonts w:ascii="仿宋_GB2312" w:eastAsia="仿宋_GB2312" w:hAnsi="仿宋_GB2312" w:cs="仿宋_GB2312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14:paraId="3F489DD9" w14:textId="77777777" w:rsidR="00096D40" w:rsidRDefault="00096D40" w:rsidP="00CC55A6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3、具有较强的沟通和协调能力及较好的文字写作和语言表达能力，能够独立履行岗位职责。</w:t>
            </w:r>
          </w:p>
          <w:p w14:paraId="5FDC645F" w14:textId="77777777" w:rsidR="00096D40" w:rsidRDefault="00096D40" w:rsidP="00CC55A6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50388D9" w14:textId="77777777" w:rsidR="00096D40" w:rsidRDefault="00096D40" w:rsidP="00CC55A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年总收入不低于10万元，按规定缴纳五险一金。</w:t>
            </w:r>
          </w:p>
        </w:tc>
      </w:tr>
    </w:tbl>
    <w:p w14:paraId="46AB3D13" w14:textId="77777777" w:rsidR="00835291" w:rsidRPr="00096D40" w:rsidRDefault="00835291"/>
    <w:sectPr w:rsidR="00835291" w:rsidRPr="00096D40" w:rsidSect="00096D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DD052" w14:textId="77777777" w:rsidR="00FC2D0C" w:rsidRDefault="00FC2D0C" w:rsidP="00096D40">
      <w:r>
        <w:separator/>
      </w:r>
    </w:p>
  </w:endnote>
  <w:endnote w:type="continuationSeparator" w:id="0">
    <w:p w14:paraId="560ED7E2" w14:textId="77777777" w:rsidR="00FC2D0C" w:rsidRDefault="00FC2D0C" w:rsidP="0009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AF19" w14:textId="77777777" w:rsidR="00FC2D0C" w:rsidRDefault="00FC2D0C" w:rsidP="00096D40">
      <w:r>
        <w:separator/>
      </w:r>
    </w:p>
  </w:footnote>
  <w:footnote w:type="continuationSeparator" w:id="0">
    <w:p w14:paraId="009E12CF" w14:textId="77777777" w:rsidR="00FC2D0C" w:rsidRDefault="00FC2D0C" w:rsidP="0009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9667"/>
    <w:multiLevelType w:val="singleLevel"/>
    <w:tmpl w:val="0BB2966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61673"/>
    <w:rsid w:val="00096D40"/>
    <w:rsid w:val="0052326D"/>
    <w:rsid w:val="00835291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EF66"/>
  <w15:chartTrackingRefBased/>
  <w15:docId w15:val="{50283AB4-3570-451F-84AA-602DDB80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D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星星家</dc:creator>
  <cp:keywords/>
  <dc:description/>
  <cp:lastModifiedBy>星星家</cp:lastModifiedBy>
  <cp:revision>3</cp:revision>
  <dcterms:created xsi:type="dcterms:W3CDTF">2020-06-23T04:07:00Z</dcterms:created>
  <dcterms:modified xsi:type="dcterms:W3CDTF">2020-06-23T04:08:00Z</dcterms:modified>
</cp:coreProperties>
</file>