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D0" w:rsidRDefault="009F31E5">
      <w:pPr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BD1AD0" w:rsidRDefault="009F31E5" w:rsidP="00393DBB">
      <w:pPr>
        <w:widowControl/>
        <w:spacing w:beforeLines="50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2020年中共湖南省委党校（湖南行政学院）</w:t>
      </w:r>
    </w:p>
    <w:p w:rsidR="00BD1AD0" w:rsidRDefault="009F31E5" w:rsidP="00393DBB">
      <w:pPr>
        <w:widowControl/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公开招聘岗位、计划及要求一览表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6"/>
        <w:gridCol w:w="1898"/>
        <w:gridCol w:w="663"/>
        <w:gridCol w:w="2529"/>
        <w:gridCol w:w="1539"/>
        <w:gridCol w:w="2042"/>
      </w:tblGrid>
      <w:tr w:rsidR="00BD1AD0">
        <w:trPr>
          <w:trHeight w:val="752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widowControl/>
              <w:spacing w:line="280" w:lineRule="exact"/>
              <w:ind w:leftChars="-50" w:left="-150" w:rightChars="-50" w:right="-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widowControl/>
              <w:spacing w:line="280" w:lineRule="exact"/>
              <w:ind w:leftChars="-50" w:left="-150" w:rightChars="-50" w:right="-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widowControl/>
              <w:spacing w:line="280" w:lineRule="exact"/>
              <w:ind w:leftChars="-50" w:left="-150" w:rightChars="-50" w:right="-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widowControl/>
              <w:spacing w:line="280" w:lineRule="exact"/>
              <w:ind w:leftChars="50" w:left="150" w:rightChars="50" w:right="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 w:rsidP="00D562C4">
            <w:pPr>
              <w:widowControl/>
              <w:spacing w:line="280" w:lineRule="exact"/>
              <w:ind w:leftChars="-47" w:left="32" w:rightChars="-54" w:right="-162" w:hangingChars="72" w:hanging="17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widowControl/>
              <w:spacing w:line="280" w:lineRule="exact"/>
              <w:ind w:leftChars="50" w:left="150" w:rightChars="50" w:right="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BD1AD0">
        <w:trPr>
          <w:trHeight w:val="1325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马克思主义学院专职教师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马克思主义理论、政治学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符合A、B、C、D四类条件之一（详见学校官网公告附件2）；限高校毕业生报名</w:t>
            </w:r>
          </w:p>
        </w:tc>
      </w:tr>
      <w:tr w:rsidR="00BD1AD0">
        <w:trPr>
          <w:trHeight w:val="947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哲学教研部</w:t>
            </w:r>
          </w:p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专职教师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伦理学</w:t>
            </w:r>
          </w:p>
        </w:tc>
        <w:tc>
          <w:tcPr>
            <w:tcW w:w="15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</w:t>
            </w:r>
          </w:p>
        </w:tc>
      </w:tr>
      <w:tr w:rsidR="00BD1AD0">
        <w:trPr>
          <w:trHeight w:val="1143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经济学教研部专职教师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政治经济学、西方经济学、世界经济，人口、资源与环境经济学</w:t>
            </w:r>
          </w:p>
        </w:tc>
        <w:tc>
          <w:tcPr>
            <w:tcW w:w="15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</w:t>
            </w:r>
          </w:p>
        </w:tc>
      </w:tr>
      <w:tr w:rsidR="00BD1AD0">
        <w:trPr>
          <w:trHeight w:val="1297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中共党史教研部专职教师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政治学</w:t>
            </w:r>
          </w:p>
        </w:tc>
        <w:tc>
          <w:tcPr>
            <w:tcW w:w="15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符合A、B、C、D四类条件之一（详见学校官网公告附件2）；限高校毕业生报名</w:t>
            </w:r>
          </w:p>
        </w:tc>
      </w:tr>
      <w:tr w:rsidR="00BD1AD0">
        <w:trPr>
          <w:trHeight w:val="1129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党的建设教研部专职教师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党的学说与党的建设、政治学、思想政治教育</w:t>
            </w:r>
          </w:p>
        </w:tc>
        <w:tc>
          <w:tcPr>
            <w:tcW w:w="15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</w:t>
            </w:r>
          </w:p>
        </w:tc>
      </w:tr>
      <w:tr w:rsidR="00BD1AD0">
        <w:trPr>
          <w:trHeight w:val="1284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党的建设教研部专职教师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党的学说与党的建设、政治学、思想政治教育</w:t>
            </w:r>
          </w:p>
        </w:tc>
        <w:tc>
          <w:tcPr>
            <w:tcW w:w="15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符合A、B、C、D四类条件之一（详见学校官网公告附件2）；限高校毕业生报名</w:t>
            </w:r>
          </w:p>
        </w:tc>
      </w:tr>
      <w:tr w:rsidR="00BD1AD0">
        <w:trPr>
          <w:trHeight w:val="1060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科学社会主义（政治学）教研部专职教师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政治学理论、国际政治</w:t>
            </w:r>
          </w:p>
        </w:tc>
        <w:tc>
          <w:tcPr>
            <w:tcW w:w="15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</w:t>
            </w:r>
          </w:p>
        </w:tc>
      </w:tr>
    </w:tbl>
    <w:p w:rsidR="00BD1AD0" w:rsidRDefault="00BD1AD0"/>
    <w:p w:rsidR="00BD1AD0" w:rsidRDefault="00BD1AD0"/>
    <w:p w:rsidR="00BD1AD0" w:rsidRDefault="00BD1AD0"/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6"/>
        <w:gridCol w:w="1898"/>
        <w:gridCol w:w="663"/>
        <w:gridCol w:w="2529"/>
        <w:gridCol w:w="1539"/>
        <w:gridCol w:w="2042"/>
      </w:tblGrid>
      <w:tr w:rsidR="00BD1AD0">
        <w:trPr>
          <w:trHeight w:val="110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公共管理教研部专职教师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公共管理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</w:t>
            </w:r>
          </w:p>
        </w:tc>
      </w:tr>
      <w:tr w:rsidR="00BD1AD0">
        <w:trPr>
          <w:trHeight w:val="12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公共管理教研部专职教师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公共管理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符合A、B、C、D四类条件之一（详见学校官网公告附件2）；限高校毕业生报名</w:t>
            </w:r>
          </w:p>
        </w:tc>
      </w:tr>
      <w:tr w:rsidR="00BD1AD0">
        <w:trPr>
          <w:trHeight w:val="120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科技与生态文明教研部专职教师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哲学，科学技术史，人口、资源与环境经济学，环境科学与工程、生态学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</w:t>
            </w:r>
          </w:p>
        </w:tc>
      </w:tr>
      <w:tr w:rsidR="00BD1AD0">
        <w:trPr>
          <w:trHeight w:val="13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科技与生态文明教研部专职编辑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哲学、政治学、教育学、中国史、社会学、公共管理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符合A、B、C、D四类条件之一（详见学校官网公告附件2）; 限高校毕业生报名</w:t>
            </w:r>
          </w:p>
        </w:tc>
      </w:tr>
      <w:tr w:rsidR="00BD1AD0">
        <w:trPr>
          <w:trHeight w:val="1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青年与社会建设教研部（湖南省共产主义青年团学校）专职教师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社会学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符合A、B、C、D四类条件之一（详见学校官网公告附件2）；限高校毕业生报名</w:t>
            </w:r>
          </w:p>
        </w:tc>
      </w:tr>
      <w:tr w:rsidR="00BD1AD0">
        <w:trPr>
          <w:trHeight w:val="12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青年与社会建设教研部（湖南省共产主义青年团学校）专职教师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社会学、教育学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</w:t>
            </w:r>
          </w:p>
        </w:tc>
      </w:tr>
      <w:tr w:rsidR="00BD1AD0">
        <w:trPr>
          <w:trHeight w:val="13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妇女理论教研部（湖南省妇女干部学校专职教师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社会保障、社会学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符合A、B、C、D四类条件之一（详见学校官网公告附件2）；限高校毕业生报名</w:t>
            </w:r>
          </w:p>
        </w:tc>
      </w:tr>
      <w:tr w:rsidR="00BD1AD0">
        <w:trPr>
          <w:trHeight w:val="134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湖南经济社会发展研究中心（决策咨询中心）专职教师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土地资源管理、人文地理学、农业经济管理、经济学、统计学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符合A、B、C、D四类条件之一（详见学校官网公告附件2）；限高校毕业生报名</w:t>
            </w:r>
          </w:p>
        </w:tc>
      </w:tr>
      <w:tr w:rsidR="00BD1AD0">
        <w:trPr>
          <w:trHeight w:val="10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湖南经济社会发展研究中心（决策咨询中心）专职教师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土地资源管理、人文地理学、农业经济管理、经济学、统计学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博士研究生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0" w:rsidRDefault="009F31E5">
            <w:pPr>
              <w:spacing w:line="2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符合A、B、C、D四类条件之一（详见学校官网公告附件2）</w:t>
            </w:r>
          </w:p>
        </w:tc>
      </w:tr>
    </w:tbl>
    <w:p w:rsidR="00BD1AD0" w:rsidRDefault="009F31E5">
      <w:pPr>
        <w:spacing w:line="280" w:lineRule="exact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b/>
          <w:bCs/>
          <w:sz w:val="24"/>
          <w:szCs w:val="24"/>
        </w:rPr>
        <w:t>备注：</w:t>
      </w:r>
      <w:r>
        <w:rPr>
          <w:rFonts w:ascii="仿宋_GB2312" w:hAnsi="仿宋_GB2312" w:cs="仿宋_GB2312" w:hint="eastAsia"/>
          <w:sz w:val="24"/>
          <w:szCs w:val="24"/>
        </w:rPr>
        <w:t>1、50岁以下是指1971年1月1日以后出生，45岁以下是指1976年1月1日以后出生，40岁以下是指1981年1月1日以后出生，35岁以下是指1986年1月1日以后出生；以上、以下均包含本数。</w:t>
      </w:r>
    </w:p>
    <w:p w:rsidR="00BD1AD0" w:rsidRDefault="009F31E5">
      <w:pPr>
        <w:spacing w:line="280" w:lineRule="exact"/>
        <w:ind w:firstLineChars="300" w:firstLine="720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2、高校毕业生是指2018、2019、2020届未落实工作单位的毕业生。</w:t>
      </w:r>
    </w:p>
    <w:p w:rsidR="00BD1AD0" w:rsidRPr="00393DBB" w:rsidRDefault="00BD1AD0">
      <w:pPr>
        <w:rPr>
          <w:b/>
        </w:rPr>
      </w:pPr>
    </w:p>
    <w:sectPr w:rsidR="00BD1AD0" w:rsidRPr="00393DBB" w:rsidSect="00BD1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5D" w:rsidRDefault="008F375D" w:rsidP="00D562C4">
      <w:pPr>
        <w:ind w:firstLine="420"/>
      </w:pPr>
      <w:r>
        <w:separator/>
      </w:r>
    </w:p>
  </w:endnote>
  <w:endnote w:type="continuationSeparator" w:id="1">
    <w:p w:rsidR="008F375D" w:rsidRDefault="008F375D" w:rsidP="00D562C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BB" w:rsidRDefault="00393DB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BB" w:rsidRDefault="00393DB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BB" w:rsidRDefault="00393D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5D" w:rsidRDefault="008F375D" w:rsidP="00D562C4">
      <w:pPr>
        <w:ind w:firstLine="420"/>
      </w:pPr>
      <w:r>
        <w:separator/>
      </w:r>
    </w:p>
  </w:footnote>
  <w:footnote w:type="continuationSeparator" w:id="1">
    <w:p w:rsidR="008F375D" w:rsidRDefault="008F375D" w:rsidP="00D562C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BB" w:rsidRDefault="00393D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C4" w:rsidRDefault="00D562C4" w:rsidP="00393DB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BB" w:rsidRDefault="00393D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387CF1"/>
    <w:rsid w:val="00087640"/>
    <w:rsid w:val="00393DBB"/>
    <w:rsid w:val="008F375D"/>
    <w:rsid w:val="009F31E5"/>
    <w:rsid w:val="00BD1AD0"/>
    <w:rsid w:val="00D562C4"/>
    <w:rsid w:val="2238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AD0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D1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BD1AD0"/>
  </w:style>
  <w:style w:type="paragraph" w:styleId="a5">
    <w:name w:val="header"/>
    <w:basedOn w:val="a"/>
    <w:link w:val="Char"/>
    <w:rsid w:val="00D56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562C4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>china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lenovo02</dc:creator>
  <cp:lastModifiedBy>User</cp:lastModifiedBy>
  <cp:revision>4</cp:revision>
  <dcterms:created xsi:type="dcterms:W3CDTF">2020-07-03T07:37:00Z</dcterms:created>
  <dcterms:modified xsi:type="dcterms:W3CDTF">2020-07-03T07:55:00Z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